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02220" w14:textId="1B422A0F" w:rsidR="007C17F0" w:rsidRPr="00B36CC5" w:rsidRDefault="00B36CC5" w:rsidP="007C17F0">
      <w:pPr>
        <w:pStyle w:val="Heading1"/>
        <w:spacing w:before="0" w:after="0"/>
        <w:rPr>
          <w:rFonts w:ascii="Segoe UI Historic" w:hAnsi="Segoe UI Historic" w:cs="Segoe UI Historic"/>
          <w:u w:val="none"/>
        </w:rPr>
      </w:pPr>
      <w:bookmarkStart w:id="0" w:name="_Toc210025992"/>
      <w:r w:rsidRPr="00B36CC5">
        <w:rPr>
          <w:rFonts w:ascii="Segoe UI Historic" w:hAnsi="Segoe UI Historic" w:cs="Segoe UI Historic"/>
          <w:u w:val="none"/>
        </w:rPr>
        <w:t>The First Class Kids Club</w:t>
      </w:r>
    </w:p>
    <w:bookmarkEnd w:id="0"/>
    <w:p w14:paraId="0939FB0C" w14:textId="0BDACE8C" w:rsidR="007C17F0" w:rsidRDefault="00EB54ED" w:rsidP="007C17F0">
      <w:pPr>
        <w:pStyle w:val="Heading1"/>
        <w:spacing w:after="240"/>
        <w:rPr>
          <w:rFonts w:ascii="Segoe UI Historic" w:hAnsi="Segoe UI Historic" w:cs="Segoe UI Historic"/>
          <w:u w:val="none"/>
        </w:rPr>
      </w:pPr>
      <w:r>
        <w:rPr>
          <w:rFonts w:ascii="Segoe UI Historic" w:hAnsi="Segoe UI Historic" w:cs="Segoe UI Historic"/>
          <w:u w:val="none"/>
        </w:rPr>
        <w:t>Health and Safety</w:t>
      </w:r>
      <w:r w:rsidR="007C17F0" w:rsidRPr="00B36CC5">
        <w:rPr>
          <w:rFonts w:ascii="Segoe UI Historic" w:hAnsi="Segoe UI Historic" w:cs="Segoe UI Historic"/>
          <w:u w:val="none"/>
        </w:rPr>
        <w:t xml:space="preserve"> Policy</w:t>
      </w:r>
    </w:p>
    <w:p w14:paraId="793D7682" w14:textId="07D2DF77" w:rsidR="00BA7B97" w:rsidRDefault="00EB54ED" w:rsidP="00BA7B97">
      <w:pPr>
        <w:rPr>
          <w:lang w:eastAsia="en-GB"/>
        </w:rPr>
      </w:pPr>
      <w:r>
        <w:rPr>
          <w:lang w:eastAsia="en-GB"/>
        </w:rPr>
        <w:t xml:space="preserve">The First Class Kids Club considers health and safety to be of upmost importance. We comply with the health and safety at work act 1974 and the workplace (health, safety and welfare) regulations 1992 at all times. </w:t>
      </w:r>
    </w:p>
    <w:p w14:paraId="3394BA0E" w14:textId="77777777" w:rsidR="00EB54ED" w:rsidRDefault="00EB54ED" w:rsidP="00BA7B97">
      <w:pPr>
        <w:rPr>
          <w:lang w:eastAsia="en-GB"/>
        </w:rPr>
      </w:pPr>
    </w:p>
    <w:p w14:paraId="1BA4F0AC" w14:textId="79896CCA" w:rsidR="00EB54ED" w:rsidRDefault="00EB54ED" w:rsidP="00BA7B97">
      <w:pPr>
        <w:rPr>
          <w:lang w:eastAsia="en-GB"/>
        </w:rPr>
      </w:pPr>
      <w:r>
        <w:rPr>
          <w:lang w:eastAsia="en-GB"/>
        </w:rPr>
        <w:t xml:space="preserve">The club has appropriate insurance cover, including </w:t>
      </w:r>
      <w:proofErr w:type="gramStart"/>
      <w:r>
        <w:rPr>
          <w:lang w:eastAsia="en-GB"/>
        </w:rPr>
        <w:t>employers</w:t>
      </w:r>
      <w:proofErr w:type="gramEnd"/>
      <w:r>
        <w:rPr>
          <w:lang w:eastAsia="en-GB"/>
        </w:rPr>
        <w:t xml:space="preserve"> liability insurance and public liability insurance.</w:t>
      </w:r>
    </w:p>
    <w:p w14:paraId="162BE429" w14:textId="77777777" w:rsidR="00EB54ED" w:rsidRDefault="00EB54ED" w:rsidP="00BA7B97">
      <w:pPr>
        <w:rPr>
          <w:lang w:eastAsia="en-GB"/>
        </w:rPr>
      </w:pPr>
    </w:p>
    <w:p w14:paraId="2CC9FC46" w14:textId="6FE8D32A" w:rsidR="00EB54ED" w:rsidRDefault="00EB54ED" w:rsidP="00BA7B97">
      <w:pPr>
        <w:rPr>
          <w:lang w:eastAsia="en-GB"/>
        </w:rPr>
      </w:pPr>
      <w:r>
        <w:rPr>
          <w:lang w:eastAsia="en-GB"/>
        </w:rPr>
        <w:t xml:space="preserve">Each member of staff follows the </w:t>
      </w:r>
      <w:proofErr w:type="gramStart"/>
      <w:r>
        <w:rPr>
          <w:lang w:eastAsia="en-GB"/>
        </w:rPr>
        <w:t>clubs</w:t>
      </w:r>
      <w:proofErr w:type="gramEnd"/>
      <w:r>
        <w:rPr>
          <w:lang w:eastAsia="en-GB"/>
        </w:rPr>
        <w:t xml:space="preserve"> health and safety policy and is responsible for </w:t>
      </w:r>
    </w:p>
    <w:p w14:paraId="644FD6FB" w14:textId="50055A9A" w:rsidR="00EB54ED" w:rsidRDefault="00EB54ED" w:rsidP="00EB54ED">
      <w:pPr>
        <w:pStyle w:val="ListParagraph"/>
        <w:numPr>
          <w:ilvl w:val="0"/>
          <w:numId w:val="3"/>
        </w:numPr>
        <w:rPr>
          <w:lang w:eastAsia="en-GB"/>
        </w:rPr>
      </w:pPr>
      <w:r>
        <w:rPr>
          <w:lang w:eastAsia="en-GB"/>
        </w:rPr>
        <w:t>Maintaining a safe environment</w:t>
      </w:r>
    </w:p>
    <w:p w14:paraId="38DDE145" w14:textId="5DFA8E7E" w:rsidR="00EB54ED" w:rsidRDefault="00EB54ED" w:rsidP="00EB54ED">
      <w:pPr>
        <w:pStyle w:val="ListParagraph"/>
        <w:numPr>
          <w:ilvl w:val="0"/>
          <w:numId w:val="3"/>
        </w:numPr>
        <w:rPr>
          <w:lang w:eastAsia="en-GB"/>
        </w:rPr>
      </w:pPr>
      <w:r>
        <w:rPr>
          <w:lang w:eastAsia="en-GB"/>
        </w:rPr>
        <w:t>Taking responsible care for the health and safety of themselves and others attending the club</w:t>
      </w:r>
    </w:p>
    <w:p w14:paraId="66A88FE8" w14:textId="3CC0C9AB" w:rsidR="00EB54ED" w:rsidRDefault="00EB54ED" w:rsidP="00EB54ED">
      <w:pPr>
        <w:pStyle w:val="ListParagraph"/>
        <w:numPr>
          <w:ilvl w:val="0"/>
          <w:numId w:val="3"/>
        </w:numPr>
        <w:rPr>
          <w:lang w:eastAsia="en-GB"/>
        </w:rPr>
      </w:pPr>
      <w:r>
        <w:rPr>
          <w:lang w:eastAsia="en-GB"/>
        </w:rPr>
        <w:t>Reporting all accidents and incidents which have caused injury or damage or may do so in the future</w:t>
      </w:r>
    </w:p>
    <w:p w14:paraId="6C20F990" w14:textId="0D477485" w:rsidR="00EB54ED" w:rsidRDefault="00EB54ED" w:rsidP="00EB54ED">
      <w:pPr>
        <w:pStyle w:val="ListParagraph"/>
        <w:numPr>
          <w:ilvl w:val="0"/>
          <w:numId w:val="3"/>
        </w:numPr>
        <w:rPr>
          <w:lang w:eastAsia="en-GB"/>
        </w:rPr>
      </w:pPr>
      <w:r>
        <w:rPr>
          <w:lang w:eastAsia="en-GB"/>
        </w:rPr>
        <w:t>Undertaking relevant health and safety training when required to do so by the manager</w:t>
      </w:r>
    </w:p>
    <w:p w14:paraId="09FCD3A7" w14:textId="1D8D4939" w:rsidR="00EB54ED" w:rsidRDefault="00EB54ED" w:rsidP="00EB54ED">
      <w:pPr>
        <w:rPr>
          <w:lang w:eastAsia="en-GB"/>
        </w:rPr>
      </w:pPr>
    </w:p>
    <w:p w14:paraId="286CD84E" w14:textId="244A5F95" w:rsidR="00EB54ED" w:rsidRDefault="00EB54ED" w:rsidP="00EB54ED">
      <w:pPr>
        <w:rPr>
          <w:lang w:eastAsia="en-GB"/>
        </w:rPr>
      </w:pPr>
      <w:r>
        <w:rPr>
          <w:lang w:eastAsia="en-GB"/>
        </w:rPr>
        <w:t xml:space="preserve">Any member of staff who disregards safety instructions or recognised safe practices will be subject to disciplinary procedures. </w:t>
      </w:r>
    </w:p>
    <w:p w14:paraId="722165F6" w14:textId="77777777" w:rsidR="00EB54ED" w:rsidRDefault="00EB54ED" w:rsidP="00EB54ED">
      <w:pPr>
        <w:rPr>
          <w:lang w:eastAsia="en-GB"/>
        </w:rPr>
      </w:pPr>
    </w:p>
    <w:p w14:paraId="7DFA7545" w14:textId="7CEA9DEE" w:rsidR="00EB54ED" w:rsidRDefault="00EB54ED" w:rsidP="00EB54ED">
      <w:pPr>
        <w:rPr>
          <w:b/>
          <w:bCs/>
          <w:lang w:eastAsia="en-GB"/>
        </w:rPr>
      </w:pPr>
      <w:r>
        <w:rPr>
          <w:b/>
          <w:bCs/>
          <w:lang w:eastAsia="en-GB"/>
        </w:rPr>
        <w:t>Responsibilities of the registered person</w:t>
      </w:r>
    </w:p>
    <w:p w14:paraId="209BE49D" w14:textId="1833EFEA" w:rsidR="00EB54ED" w:rsidRDefault="00EB54ED" w:rsidP="00EB54ED">
      <w:pPr>
        <w:rPr>
          <w:lang w:eastAsia="en-GB"/>
        </w:rPr>
      </w:pPr>
      <w:r>
        <w:rPr>
          <w:lang w:eastAsia="en-GB"/>
        </w:rPr>
        <w:t>The registered person for the setting holds ultimate responsibility and liability for the safe operation of the club. The registered person will ensure that:</w:t>
      </w:r>
    </w:p>
    <w:p w14:paraId="15A72F2D" w14:textId="6F69E196" w:rsidR="00EB54ED" w:rsidRDefault="00EB54ED" w:rsidP="00EB54ED">
      <w:pPr>
        <w:pStyle w:val="ListParagraph"/>
        <w:numPr>
          <w:ilvl w:val="0"/>
          <w:numId w:val="4"/>
        </w:numPr>
        <w:rPr>
          <w:lang w:eastAsia="en-GB"/>
        </w:rPr>
      </w:pPr>
      <w:r>
        <w:rPr>
          <w:lang w:eastAsia="en-GB"/>
        </w:rPr>
        <w:t>They nominate a health and safety officer. The designated health and safety officer is Kelly Clancy</w:t>
      </w:r>
    </w:p>
    <w:p w14:paraId="3EC76073" w14:textId="353D4688" w:rsidR="00EB54ED" w:rsidRDefault="00EB54ED" w:rsidP="00EB54ED">
      <w:pPr>
        <w:pStyle w:val="ListParagraph"/>
        <w:numPr>
          <w:ilvl w:val="0"/>
          <w:numId w:val="4"/>
        </w:numPr>
        <w:rPr>
          <w:lang w:eastAsia="en-GB"/>
        </w:rPr>
      </w:pPr>
      <w:r>
        <w:rPr>
          <w:lang w:eastAsia="en-GB"/>
        </w:rPr>
        <w:t>All staff receive information on health and safety matters, and receive training where necessary</w:t>
      </w:r>
    </w:p>
    <w:p w14:paraId="09D3423C" w14:textId="63AC58CE" w:rsidR="00EB54ED" w:rsidRDefault="00EB54ED" w:rsidP="00EB54ED">
      <w:pPr>
        <w:pStyle w:val="ListParagraph"/>
        <w:numPr>
          <w:ilvl w:val="0"/>
          <w:numId w:val="4"/>
        </w:numPr>
        <w:rPr>
          <w:lang w:eastAsia="en-GB"/>
        </w:rPr>
      </w:pPr>
      <w:r>
        <w:rPr>
          <w:lang w:eastAsia="en-GB"/>
        </w:rPr>
        <w:t>The health and safety policy and procedures are reviews regularly</w:t>
      </w:r>
    </w:p>
    <w:p w14:paraId="5954DD53" w14:textId="082FF769" w:rsidR="00EB54ED" w:rsidRDefault="00EB54ED" w:rsidP="00EB54ED">
      <w:pPr>
        <w:pStyle w:val="ListParagraph"/>
        <w:numPr>
          <w:ilvl w:val="0"/>
          <w:numId w:val="4"/>
        </w:numPr>
        <w:rPr>
          <w:lang w:eastAsia="en-GB"/>
        </w:rPr>
      </w:pPr>
      <w:r>
        <w:rPr>
          <w:lang w:eastAsia="en-GB"/>
        </w:rPr>
        <w:t xml:space="preserve">Staff understand and follow health and safety procedures  </w:t>
      </w:r>
    </w:p>
    <w:p w14:paraId="75600506" w14:textId="03E2A509" w:rsidR="00EB54ED" w:rsidRDefault="00EB54ED" w:rsidP="00EB54ED">
      <w:pPr>
        <w:pStyle w:val="ListParagraph"/>
        <w:numPr>
          <w:ilvl w:val="0"/>
          <w:numId w:val="4"/>
        </w:numPr>
        <w:rPr>
          <w:lang w:eastAsia="en-GB"/>
        </w:rPr>
      </w:pPr>
      <w:r>
        <w:rPr>
          <w:lang w:eastAsia="en-GB"/>
        </w:rPr>
        <w:t xml:space="preserve">Resources are provided to meet the </w:t>
      </w:r>
      <w:proofErr w:type="gramStart"/>
      <w:r>
        <w:rPr>
          <w:lang w:eastAsia="en-GB"/>
        </w:rPr>
        <w:t>clubs</w:t>
      </w:r>
      <w:proofErr w:type="gramEnd"/>
      <w:r>
        <w:rPr>
          <w:lang w:eastAsia="en-GB"/>
        </w:rPr>
        <w:t xml:space="preserve"> health and safety responsibilities</w:t>
      </w:r>
    </w:p>
    <w:p w14:paraId="0279C6EC" w14:textId="16EC4395" w:rsidR="00EB54ED" w:rsidRDefault="00EB54ED" w:rsidP="00EB54ED">
      <w:pPr>
        <w:pStyle w:val="ListParagraph"/>
        <w:numPr>
          <w:ilvl w:val="0"/>
          <w:numId w:val="4"/>
        </w:numPr>
        <w:rPr>
          <w:lang w:eastAsia="en-GB"/>
        </w:rPr>
      </w:pPr>
      <w:r>
        <w:rPr>
          <w:lang w:eastAsia="en-GB"/>
        </w:rPr>
        <w:t xml:space="preserve">All accidents, incidents and dangerous occurrences are properly reported and recorded. This includes informing </w:t>
      </w:r>
      <w:proofErr w:type="spellStart"/>
      <w:r>
        <w:rPr>
          <w:lang w:eastAsia="en-GB"/>
        </w:rPr>
        <w:t>ofsted</w:t>
      </w:r>
      <w:proofErr w:type="spellEnd"/>
      <w:r>
        <w:rPr>
          <w:lang w:eastAsia="en-GB"/>
        </w:rPr>
        <w:t xml:space="preserve">, child protection agencies and the health and safety executive under RIDDOR (reporting injuries, diseases and dangerous occurrences regulations 1995) where appropriate </w:t>
      </w:r>
    </w:p>
    <w:p w14:paraId="3175E373" w14:textId="3F57B10E" w:rsidR="00EB54ED" w:rsidRDefault="00EB54ED" w:rsidP="00EB54ED">
      <w:pPr>
        <w:pStyle w:val="ListParagraph"/>
        <w:numPr>
          <w:ilvl w:val="0"/>
          <w:numId w:val="4"/>
        </w:numPr>
        <w:rPr>
          <w:lang w:eastAsia="en-GB"/>
        </w:rPr>
      </w:pPr>
      <w:r>
        <w:rPr>
          <w:lang w:eastAsia="en-GB"/>
        </w:rPr>
        <w:t xml:space="preserve">All reported accidents, incidents and dangerous occurrences are reviewed so that preventative measures can be taken. </w:t>
      </w:r>
    </w:p>
    <w:p w14:paraId="013ED1CA" w14:textId="77777777" w:rsidR="00EB54ED" w:rsidRDefault="00EB54ED" w:rsidP="00EB54ED">
      <w:pPr>
        <w:rPr>
          <w:b/>
          <w:bCs/>
          <w:lang w:eastAsia="en-GB"/>
        </w:rPr>
      </w:pPr>
    </w:p>
    <w:p w14:paraId="01816D7A" w14:textId="483F64C0" w:rsidR="00EB54ED" w:rsidRDefault="00EB54ED" w:rsidP="00EB54ED">
      <w:pPr>
        <w:rPr>
          <w:b/>
          <w:bCs/>
          <w:lang w:eastAsia="en-GB"/>
        </w:rPr>
      </w:pPr>
      <w:r>
        <w:rPr>
          <w:b/>
          <w:bCs/>
          <w:lang w:eastAsia="en-GB"/>
        </w:rPr>
        <w:t>Responsibilities of manager</w:t>
      </w:r>
    </w:p>
    <w:p w14:paraId="73844E08" w14:textId="4FBF8BE0" w:rsidR="00EB54ED" w:rsidRPr="00EB54ED" w:rsidRDefault="00EB54ED" w:rsidP="00EB54ED">
      <w:pPr>
        <w:pStyle w:val="ListParagraph"/>
        <w:numPr>
          <w:ilvl w:val="0"/>
          <w:numId w:val="5"/>
        </w:numPr>
        <w:rPr>
          <w:b/>
          <w:bCs/>
          <w:lang w:eastAsia="en-GB"/>
        </w:rPr>
      </w:pPr>
      <w:r>
        <w:rPr>
          <w:lang w:eastAsia="en-GB"/>
        </w:rPr>
        <w:t xml:space="preserve">Premises are clean, well lit, adequately ventilated an=d maintained at an appropriate temperature </w:t>
      </w:r>
    </w:p>
    <w:p w14:paraId="79913831" w14:textId="083C7D64" w:rsidR="00EB54ED" w:rsidRPr="00EB54ED" w:rsidRDefault="00EB54ED" w:rsidP="00EB54ED">
      <w:pPr>
        <w:pStyle w:val="ListParagraph"/>
        <w:numPr>
          <w:ilvl w:val="0"/>
          <w:numId w:val="5"/>
        </w:numPr>
        <w:rPr>
          <w:b/>
          <w:bCs/>
          <w:lang w:eastAsia="en-GB"/>
        </w:rPr>
      </w:pPr>
      <w:r>
        <w:rPr>
          <w:lang w:eastAsia="en-GB"/>
        </w:rPr>
        <w:t>The premises are used by and solely available to the club during opening hours</w:t>
      </w:r>
    </w:p>
    <w:p w14:paraId="336035E7" w14:textId="2C6657FC" w:rsidR="00EB54ED" w:rsidRPr="00EB54ED" w:rsidRDefault="00EB54ED" w:rsidP="00EB54ED">
      <w:pPr>
        <w:pStyle w:val="ListParagraph"/>
        <w:numPr>
          <w:ilvl w:val="0"/>
          <w:numId w:val="5"/>
        </w:numPr>
        <w:rPr>
          <w:b/>
          <w:bCs/>
          <w:lang w:eastAsia="en-GB"/>
        </w:rPr>
      </w:pPr>
      <w:r>
        <w:rPr>
          <w:lang w:eastAsia="en-GB"/>
        </w:rPr>
        <w:t xml:space="preserve">All the </w:t>
      </w:r>
      <w:proofErr w:type="gramStart"/>
      <w:r>
        <w:rPr>
          <w:lang w:eastAsia="en-GB"/>
        </w:rPr>
        <w:t>clubs</w:t>
      </w:r>
      <w:proofErr w:type="gramEnd"/>
      <w:r>
        <w:rPr>
          <w:lang w:eastAsia="en-GB"/>
        </w:rPr>
        <w:t xml:space="preserve"> equipment is safely and securely stored</w:t>
      </w:r>
    </w:p>
    <w:p w14:paraId="537EBE58" w14:textId="0F7F1B5A" w:rsidR="00EB54ED" w:rsidRPr="00EB54ED" w:rsidRDefault="00EB54ED" w:rsidP="00EB54ED">
      <w:pPr>
        <w:pStyle w:val="ListParagraph"/>
        <w:numPr>
          <w:ilvl w:val="0"/>
          <w:numId w:val="5"/>
        </w:numPr>
        <w:rPr>
          <w:b/>
          <w:bCs/>
          <w:lang w:eastAsia="en-GB"/>
        </w:rPr>
      </w:pPr>
      <w:r>
        <w:rPr>
          <w:lang w:eastAsia="en-GB"/>
        </w:rPr>
        <w:t>A working telephone is available on the premise at all times</w:t>
      </w:r>
    </w:p>
    <w:p w14:paraId="6D67328B" w14:textId="5877D1F5" w:rsidR="00EB54ED" w:rsidRPr="00EB54ED" w:rsidRDefault="00EB54ED" w:rsidP="00EB54ED">
      <w:pPr>
        <w:pStyle w:val="ListParagraph"/>
        <w:numPr>
          <w:ilvl w:val="0"/>
          <w:numId w:val="5"/>
        </w:numPr>
        <w:rPr>
          <w:b/>
          <w:bCs/>
          <w:lang w:eastAsia="en-GB"/>
        </w:rPr>
      </w:pPr>
      <w:r>
        <w:rPr>
          <w:lang w:eastAsia="en-GB"/>
        </w:rPr>
        <w:t>Cleaning materials are stored appropriately in accordance with COSHH data sheets</w:t>
      </w:r>
    </w:p>
    <w:p w14:paraId="3EAD546E" w14:textId="747B0A16" w:rsidR="00EB54ED" w:rsidRPr="00EB54ED" w:rsidRDefault="00EB54ED" w:rsidP="00EB54ED">
      <w:pPr>
        <w:pStyle w:val="ListParagraph"/>
        <w:numPr>
          <w:ilvl w:val="0"/>
          <w:numId w:val="5"/>
        </w:numPr>
        <w:rPr>
          <w:lang w:eastAsia="en-GB"/>
        </w:rPr>
      </w:pPr>
      <w:r w:rsidRPr="00EB54ED">
        <w:rPr>
          <w:lang w:eastAsia="en-GB"/>
        </w:rPr>
        <w:t>External pathways are cleared in severe weather</w:t>
      </w:r>
    </w:p>
    <w:p w14:paraId="4529B56A" w14:textId="09DC827F" w:rsidR="00EB54ED" w:rsidRPr="00EB54ED" w:rsidRDefault="00EB54ED" w:rsidP="00EB54ED">
      <w:pPr>
        <w:pStyle w:val="ListParagraph"/>
        <w:numPr>
          <w:ilvl w:val="0"/>
          <w:numId w:val="5"/>
        </w:numPr>
        <w:rPr>
          <w:lang w:eastAsia="en-GB"/>
        </w:rPr>
      </w:pPr>
      <w:r w:rsidRPr="00EB54ED">
        <w:rPr>
          <w:lang w:eastAsia="en-GB"/>
        </w:rPr>
        <w:t>Daily environmental checks are carried out in accordance with our risk assessment policy</w:t>
      </w:r>
    </w:p>
    <w:p w14:paraId="704BCF31" w14:textId="77777777" w:rsidR="00EB54ED" w:rsidRDefault="00EB54ED" w:rsidP="00EB54ED">
      <w:pPr>
        <w:rPr>
          <w:b/>
          <w:bCs/>
          <w:lang w:eastAsia="en-GB"/>
        </w:rPr>
      </w:pPr>
    </w:p>
    <w:p w14:paraId="76E2AB07" w14:textId="77777777" w:rsidR="00EB54ED" w:rsidRDefault="00EB54ED" w:rsidP="00EB54ED">
      <w:pPr>
        <w:rPr>
          <w:b/>
          <w:bCs/>
          <w:lang w:eastAsia="en-GB"/>
        </w:rPr>
      </w:pPr>
    </w:p>
    <w:p w14:paraId="4BB2FF94" w14:textId="28BF795B" w:rsidR="00EB54ED" w:rsidRDefault="00EB54ED" w:rsidP="00EB54ED">
      <w:pPr>
        <w:rPr>
          <w:b/>
          <w:bCs/>
          <w:lang w:eastAsia="en-GB"/>
        </w:rPr>
      </w:pPr>
      <w:r>
        <w:rPr>
          <w:b/>
          <w:bCs/>
          <w:lang w:eastAsia="en-GB"/>
        </w:rPr>
        <w:t>Security</w:t>
      </w:r>
    </w:p>
    <w:p w14:paraId="2E2C72D9" w14:textId="4E9E67B3" w:rsidR="00EB54ED" w:rsidRDefault="00EB54ED" w:rsidP="00EB54ED">
      <w:pPr>
        <w:rPr>
          <w:lang w:eastAsia="en-GB"/>
        </w:rPr>
      </w:pPr>
      <w:r>
        <w:rPr>
          <w:lang w:eastAsia="en-GB"/>
        </w:rPr>
        <w:t xml:space="preserve">Children are not allowed to leave the club premise during the session unless prior permission have been given by the parents (for example, to attend other </w:t>
      </w:r>
      <w:proofErr w:type="spellStart"/>
      <w:r>
        <w:rPr>
          <w:lang w:eastAsia="en-GB"/>
        </w:rPr>
        <w:t>extra curricular</w:t>
      </w:r>
      <w:proofErr w:type="spellEnd"/>
      <w:r>
        <w:rPr>
          <w:lang w:eastAsia="en-GB"/>
        </w:rPr>
        <w:t xml:space="preserve"> activities). During club </w:t>
      </w:r>
      <w:r>
        <w:rPr>
          <w:lang w:eastAsia="en-GB"/>
        </w:rPr>
        <w:lastRenderedPageBreak/>
        <w:t>sessions all external doors are kept locked, with the exception of fire doors which are alarmed. Staff monitor the entrances and exits to the premises throughout the session.</w:t>
      </w:r>
    </w:p>
    <w:p w14:paraId="1171FD4A" w14:textId="77777777" w:rsidR="00EB54ED" w:rsidRDefault="00EB54ED" w:rsidP="00EB54ED">
      <w:pPr>
        <w:rPr>
          <w:lang w:eastAsia="en-GB"/>
        </w:rPr>
      </w:pPr>
    </w:p>
    <w:p w14:paraId="19C6EDCB" w14:textId="20070C1A" w:rsidR="00EB54ED" w:rsidRDefault="00EB54ED" w:rsidP="00EB54ED">
      <w:pPr>
        <w:rPr>
          <w:lang w:eastAsia="en-GB"/>
        </w:rPr>
      </w:pPr>
      <w:r>
        <w:rPr>
          <w:lang w:eastAsia="en-GB"/>
        </w:rPr>
        <w:t xml:space="preserve">All visitors to the club must sign a visitors log and give the reason for their visit. Visitors will never be left alone with the children. </w:t>
      </w:r>
    </w:p>
    <w:p w14:paraId="393F18F4" w14:textId="77777777" w:rsidR="00EB54ED" w:rsidRDefault="00EB54ED" w:rsidP="00EB54ED">
      <w:pPr>
        <w:rPr>
          <w:lang w:eastAsia="en-GB"/>
        </w:rPr>
      </w:pPr>
    </w:p>
    <w:p w14:paraId="3DCEFFDC" w14:textId="5C46515A" w:rsidR="00EB54ED" w:rsidRDefault="00EB54ED" w:rsidP="00EB54ED">
      <w:pPr>
        <w:rPr>
          <w:lang w:eastAsia="en-GB"/>
        </w:rPr>
      </w:pPr>
      <w:r>
        <w:rPr>
          <w:lang w:eastAsia="en-GB"/>
        </w:rPr>
        <w:t xml:space="preserve">Security procedures will be regularly reviewed by the manager, in consultation with staff and parents. </w:t>
      </w:r>
    </w:p>
    <w:p w14:paraId="2A8FD863" w14:textId="77777777" w:rsidR="00EB54ED" w:rsidRDefault="00EB54ED" w:rsidP="00EB54ED">
      <w:pPr>
        <w:rPr>
          <w:lang w:eastAsia="en-GB"/>
        </w:rPr>
      </w:pPr>
    </w:p>
    <w:p w14:paraId="55A85AFD" w14:textId="186FF5FE" w:rsidR="00EB54ED" w:rsidRDefault="00EB54ED" w:rsidP="00EB54ED">
      <w:pPr>
        <w:rPr>
          <w:b/>
          <w:bCs/>
          <w:lang w:eastAsia="en-GB"/>
        </w:rPr>
      </w:pPr>
      <w:r w:rsidRPr="00EB54ED">
        <w:rPr>
          <w:b/>
          <w:bCs/>
          <w:lang w:eastAsia="en-GB"/>
        </w:rPr>
        <w:t>Toys and equipment</w:t>
      </w:r>
    </w:p>
    <w:p w14:paraId="775AAAD9" w14:textId="2EC6D415" w:rsidR="00EB54ED" w:rsidRDefault="00EB54ED" w:rsidP="00EB54ED">
      <w:pPr>
        <w:rPr>
          <w:lang w:eastAsia="en-GB"/>
        </w:rPr>
      </w:pPr>
      <w:r>
        <w:rPr>
          <w:lang w:eastAsia="en-GB"/>
        </w:rPr>
        <w:t xml:space="preserve">All furniture, toys and equipment are kept clean, well maintained and in good repair. We </w:t>
      </w:r>
      <w:proofErr w:type="spellStart"/>
      <w:r>
        <w:rPr>
          <w:lang w:eastAsia="en-GB"/>
        </w:rPr>
        <w:t>sele</w:t>
      </w:r>
      <w:proofErr w:type="spellEnd"/>
      <w:r>
        <w:rPr>
          <w:lang w:eastAsia="en-GB"/>
        </w:rPr>
        <w:t xml:space="preserve"> t toys, equipment and resources with care, and we carry out risk assessments before the children are allowed to use them. Broken toys and equipment and disposed promptly. </w:t>
      </w:r>
    </w:p>
    <w:p w14:paraId="73EDB026" w14:textId="77777777" w:rsidR="00EB54ED" w:rsidRDefault="00EB54ED" w:rsidP="00EB54ED">
      <w:pPr>
        <w:rPr>
          <w:lang w:eastAsia="en-GB"/>
        </w:rPr>
      </w:pPr>
    </w:p>
    <w:p w14:paraId="042142F3" w14:textId="390EF23B" w:rsidR="00EB54ED" w:rsidRDefault="00EB54ED" w:rsidP="00EB54ED">
      <w:pPr>
        <w:rPr>
          <w:b/>
          <w:bCs/>
          <w:lang w:eastAsia="en-GB"/>
        </w:rPr>
      </w:pPr>
      <w:r>
        <w:rPr>
          <w:b/>
          <w:bCs/>
          <w:lang w:eastAsia="en-GB"/>
        </w:rPr>
        <w:t xml:space="preserve">Food and personal </w:t>
      </w:r>
      <w:proofErr w:type="spellStart"/>
      <w:r>
        <w:rPr>
          <w:b/>
          <w:bCs/>
          <w:lang w:eastAsia="en-GB"/>
        </w:rPr>
        <w:t>hygene</w:t>
      </w:r>
      <w:proofErr w:type="spellEnd"/>
    </w:p>
    <w:p w14:paraId="0D59E178" w14:textId="3C4A6224" w:rsidR="00EB54ED" w:rsidRDefault="00EB54ED" w:rsidP="00EB54ED">
      <w:pPr>
        <w:rPr>
          <w:lang w:eastAsia="en-GB"/>
        </w:rPr>
      </w:pPr>
      <w:r>
        <w:rPr>
          <w:lang w:eastAsia="en-GB"/>
        </w:rPr>
        <w:t>Staff at the first class kids club maintain high standards of personal hygiene, and take all practicable steps to prevent and control the spread of infection</w:t>
      </w:r>
    </w:p>
    <w:p w14:paraId="77A377F9" w14:textId="5D8C117B" w:rsidR="00EB54ED" w:rsidRDefault="00EB54ED" w:rsidP="00EB54ED">
      <w:pPr>
        <w:pStyle w:val="ListParagraph"/>
        <w:numPr>
          <w:ilvl w:val="0"/>
          <w:numId w:val="7"/>
        </w:numPr>
        <w:rPr>
          <w:lang w:eastAsia="en-GB"/>
        </w:rPr>
      </w:pPr>
      <w:r>
        <w:rPr>
          <w:lang w:eastAsia="en-GB"/>
        </w:rPr>
        <w:t>A generally clean environment is maintained at all times</w:t>
      </w:r>
    </w:p>
    <w:p w14:paraId="23FF4F80" w14:textId="6596B5A2" w:rsidR="00EB54ED" w:rsidRDefault="00EB54ED" w:rsidP="00EB54ED">
      <w:pPr>
        <w:pStyle w:val="ListParagraph"/>
        <w:numPr>
          <w:ilvl w:val="0"/>
          <w:numId w:val="7"/>
        </w:numPr>
        <w:rPr>
          <w:lang w:eastAsia="en-GB"/>
        </w:rPr>
      </w:pPr>
      <w:r>
        <w:rPr>
          <w:lang w:eastAsia="en-GB"/>
        </w:rPr>
        <w:t>Toilets are cleared daily and soap and hand drying facilities are available on site</w:t>
      </w:r>
    </w:p>
    <w:p w14:paraId="6505B823" w14:textId="47190239" w:rsidR="00EB54ED" w:rsidRDefault="00EB54ED" w:rsidP="00EB54ED">
      <w:pPr>
        <w:pStyle w:val="ListParagraph"/>
        <w:numPr>
          <w:ilvl w:val="0"/>
          <w:numId w:val="7"/>
        </w:numPr>
        <w:rPr>
          <w:lang w:eastAsia="en-GB"/>
        </w:rPr>
      </w:pPr>
      <w:r>
        <w:rPr>
          <w:lang w:eastAsia="en-GB"/>
        </w:rPr>
        <w:t>Staff are trained in food hygiene and follow guidelines</w:t>
      </w:r>
    </w:p>
    <w:p w14:paraId="4249DDC9" w14:textId="4DA8FE2F" w:rsidR="00EB54ED" w:rsidRPr="00EB54ED" w:rsidRDefault="00EB54ED" w:rsidP="00EB54ED">
      <w:pPr>
        <w:ind w:left="360"/>
        <w:rPr>
          <w:lang w:eastAsia="en-GB"/>
        </w:rPr>
      </w:pPr>
    </w:p>
    <w:p w14:paraId="28BF26A3" w14:textId="77777777" w:rsidR="00EB54ED" w:rsidRPr="00EB54ED" w:rsidRDefault="00EB54ED" w:rsidP="00EB54ED">
      <w:pPr>
        <w:rPr>
          <w:lang w:eastAsia="en-GB"/>
        </w:rPr>
      </w:pPr>
    </w:p>
    <w:p w14:paraId="0321B20D" w14:textId="77777777" w:rsidR="00EB54ED" w:rsidRPr="00EB54ED" w:rsidRDefault="00EB54ED" w:rsidP="00EB54ED">
      <w:pPr>
        <w:rPr>
          <w:b/>
          <w:bCs/>
          <w:lang w:eastAsia="en-GB"/>
        </w:rPr>
      </w:pPr>
    </w:p>
    <w:tbl>
      <w:tblPr>
        <w:tblStyle w:val="TableGrid"/>
        <w:tblW w:w="9629" w:type="dxa"/>
        <w:tblInd w:w="5" w:type="dxa"/>
        <w:tblCellMar>
          <w:top w:w="61" w:type="dxa"/>
          <w:left w:w="106" w:type="dxa"/>
          <w:right w:w="115" w:type="dxa"/>
        </w:tblCellMar>
        <w:tblLook w:val="04A0" w:firstRow="1" w:lastRow="0" w:firstColumn="1" w:lastColumn="0" w:noHBand="0" w:noVBand="1"/>
      </w:tblPr>
      <w:tblGrid>
        <w:gridCol w:w="5722"/>
        <w:gridCol w:w="3907"/>
      </w:tblGrid>
      <w:tr w:rsidR="00B36CC5" w14:paraId="27758313" w14:textId="77777777" w:rsidTr="00977EFA">
        <w:trPr>
          <w:trHeight w:val="581"/>
        </w:trPr>
        <w:tc>
          <w:tcPr>
            <w:tcW w:w="5722" w:type="dxa"/>
            <w:tcBorders>
              <w:top w:val="single" w:sz="4" w:space="0" w:color="000000"/>
              <w:left w:val="single" w:sz="4" w:space="0" w:color="000000"/>
              <w:bottom w:val="single" w:sz="4" w:space="0" w:color="000000"/>
              <w:right w:val="single" w:sz="4" w:space="0" w:color="000000"/>
            </w:tcBorders>
          </w:tcPr>
          <w:p w14:paraId="75E0183B" w14:textId="77777777" w:rsidR="00B36CC5" w:rsidRDefault="00B36CC5" w:rsidP="00977EFA">
            <w:pPr>
              <w:spacing w:line="259" w:lineRule="auto"/>
              <w:ind w:left="5"/>
            </w:pPr>
            <w:r>
              <w:t>This policy was adopted by: The First Class Kids Club</w:t>
            </w:r>
            <w:r>
              <w:rPr>
                <w:color w:val="0000FF"/>
              </w:rPr>
              <w:t xml:space="preserve"> </w:t>
            </w:r>
          </w:p>
          <w:p w14:paraId="310E82F9" w14:textId="77777777" w:rsidR="00B36CC5" w:rsidRDefault="00B36CC5" w:rsidP="00977EFA">
            <w:pPr>
              <w:spacing w:line="259" w:lineRule="auto"/>
              <w:ind w:left="5"/>
            </w:pPr>
            <w:r>
              <w:t xml:space="preserve"> </w:t>
            </w:r>
          </w:p>
        </w:tc>
        <w:tc>
          <w:tcPr>
            <w:tcW w:w="3907" w:type="dxa"/>
            <w:tcBorders>
              <w:top w:val="single" w:sz="4" w:space="0" w:color="000000"/>
              <w:left w:val="single" w:sz="4" w:space="0" w:color="000000"/>
              <w:bottom w:val="single" w:sz="4" w:space="0" w:color="000000"/>
              <w:right w:val="single" w:sz="4" w:space="0" w:color="000000"/>
            </w:tcBorders>
          </w:tcPr>
          <w:p w14:paraId="14C367E5" w14:textId="55611157" w:rsidR="00B36CC5" w:rsidRDefault="00B36CC5" w:rsidP="00977EFA">
            <w:pPr>
              <w:spacing w:line="259" w:lineRule="auto"/>
            </w:pPr>
            <w:r>
              <w:t>Date: 01/09/202</w:t>
            </w:r>
            <w:r w:rsidR="00311A5D">
              <w:t>6</w:t>
            </w:r>
          </w:p>
        </w:tc>
      </w:tr>
      <w:tr w:rsidR="00B36CC5" w14:paraId="1EBC2AE0" w14:textId="77777777" w:rsidTr="00977EFA">
        <w:trPr>
          <w:trHeight w:val="576"/>
        </w:trPr>
        <w:tc>
          <w:tcPr>
            <w:tcW w:w="5722" w:type="dxa"/>
            <w:tcBorders>
              <w:top w:val="single" w:sz="4" w:space="0" w:color="000000"/>
              <w:left w:val="single" w:sz="4" w:space="0" w:color="000000"/>
              <w:bottom w:val="single" w:sz="4" w:space="0" w:color="000000"/>
              <w:right w:val="single" w:sz="4" w:space="0" w:color="000000"/>
            </w:tcBorders>
          </w:tcPr>
          <w:p w14:paraId="3D4C9AD1" w14:textId="60240C8F" w:rsidR="00B36CC5" w:rsidRDefault="00B36CC5" w:rsidP="008C47D9">
            <w:pPr>
              <w:spacing w:line="259" w:lineRule="auto"/>
              <w:ind w:left="5"/>
            </w:pPr>
            <w:r>
              <w:t xml:space="preserve">To be reviewed: </w:t>
            </w:r>
            <w:r w:rsidRPr="00521378">
              <w:t>31/0</w:t>
            </w:r>
            <w:r>
              <w:t>9</w:t>
            </w:r>
            <w:r w:rsidRPr="00521378">
              <w:t>/202</w:t>
            </w:r>
            <w:bookmarkStart w:id="1" w:name="_GoBack"/>
            <w:bookmarkEnd w:id="1"/>
            <w:r w:rsidR="00311A5D">
              <w:t>7</w:t>
            </w:r>
          </w:p>
        </w:tc>
        <w:tc>
          <w:tcPr>
            <w:tcW w:w="3907" w:type="dxa"/>
            <w:tcBorders>
              <w:top w:val="single" w:sz="4" w:space="0" w:color="000000"/>
              <w:left w:val="single" w:sz="4" w:space="0" w:color="000000"/>
              <w:bottom w:val="single" w:sz="4" w:space="0" w:color="000000"/>
              <w:right w:val="single" w:sz="4" w:space="0" w:color="000000"/>
            </w:tcBorders>
          </w:tcPr>
          <w:p w14:paraId="3EDC2675" w14:textId="77777777" w:rsidR="00B36CC5" w:rsidRDefault="00B36CC5" w:rsidP="00977EFA">
            <w:pPr>
              <w:spacing w:line="259" w:lineRule="auto"/>
            </w:pPr>
            <w:r>
              <w:t>Signed</w:t>
            </w:r>
            <w:r w:rsidRPr="00521378">
              <w:rPr>
                <w:rFonts w:ascii="Bradley Hand ITC" w:hAnsi="Bradley Hand ITC"/>
              </w:rPr>
              <w:t>: K Clancy</w:t>
            </w:r>
          </w:p>
        </w:tc>
      </w:tr>
    </w:tbl>
    <w:p w14:paraId="33C59B15" w14:textId="77777777" w:rsidR="00B36CC5" w:rsidRDefault="00B36CC5" w:rsidP="00B36CC5">
      <w:pPr>
        <w:spacing w:line="259" w:lineRule="auto"/>
      </w:pPr>
      <w:r>
        <w:rPr>
          <w:sz w:val="16"/>
        </w:rPr>
        <w:t xml:space="preserve"> </w:t>
      </w:r>
    </w:p>
    <w:p w14:paraId="65055FCC" w14:textId="54C00432" w:rsidR="00F51948" w:rsidRPr="007C17F0" w:rsidRDefault="007C17F0" w:rsidP="007C17F0">
      <w:pPr>
        <w:spacing w:before="240"/>
        <w:rPr>
          <w:sz w:val="16"/>
          <w:szCs w:val="16"/>
        </w:rPr>
      </w:pPr>
      <w:r w:rsidRPr="00623AEA">
        <w:rPr>
          <w:rFonts w:ascii="Trebuchet MS" w:hAnsi="Trebuchet MS" w:cs="Tahoma"/>
          <w:sz w:val="20"/>
          <w:szCs w:val="20"/>
        </w:rPr>
        <w:t xml:space="preserve">Written in accordance with the </w:t>
      </w:r>
      <w:r w:rsidRPr="001F3193">
        <w:rPr>
          <w:rFonts w:ascii="Trebuchet MS" w:hAnsi="Trebuchet MS" w:cs="Tahoma"/>
          <w:i/>
          <w:sz w:val="20"/>
          <w:szCs w:val="20"/>
        </w:rPr>
        <w:t>Statutory Framework for the Early Years Foundation Stage</w:t>
      </w:r>
      <w:r>
        <w:rPr>
          <w:rFonts w:ascii="Trebuchet MS" w:hAnsi="Trebuchet MS" w:cs="Tahoma"/>
          <w:i/>
          <w:sz w:val="20"/>
          <w:szCs w:val="20"/>
        </w:rPr>
        <w:t xml:space="preserve"> (20</w:t>
      </w:r>
      <w:r w:rsidR="00A33883">
        <w:rPr>
          <w:rFonts w:ascii="Trebuchet MS" w:hAnsi="Trebuchet MS" w:cs="Tahoma"/>
          <w:i/>
          <w:sz w:val="20"/>
          <w:szCs w:val="20"/>
        </w:rPr>
        <w:t>21</w:t>
      </w:r>
      <w:r>
        <w:rPr>
          <w:rFonts w:ascii="Trebuchet MS" w:hAnsi="Trebuchet MS" w:cs="Tahoma"/>
          <w:i/>
          <w:sz w:val="20"/>
          <w:szCs w:val="20"/>
        </w:rPr>
        <w:t>)</w:t>
      </w:r>
      <w:r w:rsidRPr="001F3193">
        <w:rPr>
          <w:rFonts w:ascii="Trebuchet MS" w:hAnsi="Trebuchet MS" w:cs="Tahoma"/>
          <w:i/>
          <w:sz w:val="20"/>
          <w:szCs w:val="20"/>
        </w:rPr>
        <w:t>:</w:t>
      </w:r>
      <w:r>
        <w:rPr>
          <w:rFonts w:ascii="Trebuchet MS" w:hAnsi="Trebuchet MS" w:cs="Tahoma"/>
          <w:i/>
          <w:sz w:val="20"/>
          <w:szCs w:val="20"/>
        </w:rPr>
        <w:t xml:space="preserve"> Safeguarding and Welfare Requirements: Health [3.45-3.4</w:t>
      </w:r>
      <w:r w:rsidR="00A33883">
        <w:rPr>
          <w:rFonts w:ascii="Trebuchet MS" w:hAnsi="Trebuchet MS" w:cs="Tahoma"/>
          <w:i/>
          <w:sz w:val="20"/>
          <w:szCs w:val="20"/>
        </w:rPr>
        <w:t>7</w:t>
      </w:r>
      <w:r>
        <w:rPr>
          <w:rFonts w:ascii="Trebuchet MS" w:hAnsi="Trebuchet MS" w:cs="Tahoma"/>
          <w:i/>
          <w:sz w:val="20"/>
          <w:szCs w:val="20"/>
        </w:rPr>
        <w:t>]</w:t>
      </w:r>
    </w:p>
    <w:sectPr w:rsidR="00F51948" w:rsidRPr="007C17F0" w:rsidSect="00EF6850">
      <w:pgSz w:w="11907" w:h="16840" w:code="9"/>
      <w:pgMar w:top="1134"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D1078"/>
    <w:multiLevelType w:val="hybridMultilevel"/>
    <w:tmpl w:val="E1A64E84"/>
    <w:lvl w:ilvl="0" w:tplc="04090001">
      <w:start w:val="1"/>
      <w:numFmt w:val="bullet"/>
      <w:lvlText w:val=""/>
      <w:lvlJc w:val="left"/>
      <w:pPr>
        <w:tabs>
          <w:tab w:val="num" w:pos="360"/>
        </w:tabs>
        <w:ind w:left="360" w:hanging="360"/>
      </w:pPr>
      <w:rPr>
        <w:rFonts w:ascii="Symbol" w:hAnsi="Symbol" w:hint="default"/>
      </w:rPr>
    </w:lvl>
    <w:lvl w:ilvl="1" w:tplc="0530825C">
      <w:start w:val="1"/>
      <w:numFmt w:val="bullet"/>
      <w:lvlText w:val=""/>
      <w:lvlJc w:val="left"/>
      <w:pPr>
        <w:tabs>
          <w:tab w:val="num" w:pos="1077"/>
        </w:tabs>
        <w:ind w:left="1077" w:hanging="357"/>
      </w:pPr>
      <w:rPr>
        <w:rFonts w:ascii="Symbol" w:hAnsi="Symbol"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14C6787"/>
    <w:multiLevelType w:val="hybridMultilevel"/>
    <w:tmpl w:val="F07A3EBC"/>
    <w:lvl w:ilvl="0" w:tplc="04090001">
      <w:start w:val="1"/>
      <w:numFmt w:val="bullet"/>
      <w:lvlText w:val=""/>
      <w:lvlJc w:val="left"/>
      <w:pPr>
        <w:tabs>
          <w:tab w:val="num" w:pos="360"/>
        </w:tabs>
        <w:ind w:left="360" w:hanging="360"/>
      </w:pPr>
      <w:rPr>
        <w:rFonts w:ascii="Symbol" w:hAnsi="Symbol" w:hint="default"/>
      </w:rPr>
    </w:lvl>
    <w:lvl w:ilvl="1" w:tplc="0530825C">
      <w:start w:val="1"/>
      <w:numFmt w:val="bullet"/>
      <w:lvlText w:val=""/>
      <w:lvlJc w:val="left"/>
      <w:pPr>
        <w:tabs>
          <w:tab w:val="num" w:pos="1077"/>
        </w:tabs>
        <w:ind w:left="1077" w:hanging="357"/>
      </w:pPr>
      <w:rPr>
        <w:rFonts w:ascii="Symbol" w:hAnsi="Symbol"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C1A0249"/>
    <w:multiLevelType w:val="hybridMultilevel"/>
    <w:tmpl w:val="D8280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DA7F25"/>
    <w:multiLevelType w:val="hybridMultilevel"/>
    <w:tmpl w:val="046C1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5369EE"/>
    <w:multiLevelType w:val="hybridMultilevel"/>
    <w:tmpl w:val="50206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8E4F8D"/>
    <w:multiLevelType w:val="hybridMultilevel"/>
    <w:tmpl w:val="31085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2567CF"/>
    <w:multiLevelType w:val="hybridMultilevel"/>
    <w:tmpl w:val="644C3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7F0"/>
    <w:rsid w:val="000858EF"/>
    <w:rsid w:val="001355B8"/>
    <w:rsid w:val="0014381D"/>
    <w:rsid w:val="001A362F"/>
    <w:rsid w:val="002C63B2"/>
    <w:rsid w:val="00311A5D"/>
    <w:rsid w:val="007C17F0"/>
    <w:rsid w:val="007D1E30"/>
    <w:rsid w:val="008C47D9"/>
    <w:rsid w:val="008D58AD"/>
    <w:rsid w:val="0091494E"/>
    <w:rsid w:val="00914BDE"/>
    <w:rsid w:val="0094177F"/>
    <w:rsid w:val="00A33883"/>
    <w:rsid w:val="00A70F6F"/>
    <w:rsid w:val="00B36CC5"/>
    <w:rsid w:val="00BA7B97"/>
    <w:rsid w:val="00D51C25"/>
    <w:rsid w:val="00DB126F"/>
    <w:rsid w:val="00EB54ED"/>
    <w:rsid w:val="00EF6850"/>
    <w:rsid w:val="00F37F22"/>
    <w:rsid w:val="00F51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738"/>
  <w15:chartTrackingRefBased/>
  <w15:docId w15:val="{7E8F0BFA-03B5-45C4-931D-49D6DD30C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7F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C17F0"/>
    <w:pPr>
      <w:keepNext/>
      <w:spacing w:before="120" w:after="120"/>
      <w:jc w:val="center"/>
      <w:outlineLvl w:val="0"/>
    </w:pPr>
    <w:rPr>
      <w:rFonts w:ascii="Arial" w:eastAsia="Times" w:hAnsi="Arial"/>
      <w:b/>
      <w:sz w:val="32"/>
      <w:szCs w:val="32"/>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C17F0"/>
    <w:rPr>
      <w:rFonts w:ascii="Arial" w:eastAsia="Times" w:hAnsi="Arial" w:cs="Times New Roman"/>
      <w:b/>
      <w:sz w:val="32"/>
      <w:szCs w:val="32"/>
      <w:u w:val="single"/>
      <w:lang w:eastAsia="en-GB"/>
    </w:rPr>
  </w:style>
  <w:style w:type="paragraph" w:styleId="BodyText">
    <w:name w:val="Body Text"/>
    <w:basedOn w:val="Normal"/>
    <w:link w:val="BodyTextChar"/>
    <w:rsid w:val="007C17F0"/>
    <w:rPr>
      <w:rFonts w:ascii="Trebuchet MS" w:hAnsi="Trebuchet MS" w:cs="Tahoma"/>
      <w:sz w:val="22"/>
      <w:szCs w:val="22"/>
    </w:rPr>
  </w:style>
  <w:style w:type="character" w:customStyle="1" w:styleId="BodyTextChar">
    <w:name w:val="Body Text Char"/>
    <w:basedOn w:val="DefaultParagraphFont"/>
    <w:link w:val="BodyText"/>
    <w:rsid w:val="007C17F0"/>
    <w:rPr>
      <w:rFonts w:ascii="Trebuchet MS" w:eastAsia="Times New Roman" w:hAnsi="Trebuchet MS" w:cs="Tahoma"/>
    </w:rPr>
  </w:style>
  <w:style w:type="table" w:customStyle="1" w:styleId="TableGrid">
    <w:name w:val="TableGrid"/>
    <w:rsid w:val="00B36CC5"/>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EB54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Wrench</dc:creator>
  <cp:keywords/>
  <dc:description/>
  <cp:lastModifiedBy>Teacher</cp:lastModifiedBy>
  <cp:revision>2</cp:revision>
  <cp:lastPrinted>2024-07-09T11:40:00Z</cp:lastPrinted>
  <dcterms:created xsi:type="dcterms:W3CDTF">2026-09-01T17:47:00Z</dcterms:created>
  <dcterms:modified xsi:type="dcterms:W3CDTF">2026-09-01T17:47:00Z</dcterms:modified>
</cp:coreProperties>
</file>